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A" w:rsidRDefault="005C0CDA" w:rsidP="005C0CD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5C0CDA" w:rsidRDefault="005C0CDA" w:rsidP="005C0C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C0CDA" w:rsidRDefault="005C0CDA" w:rsidP="005C0C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5C0CDA" w:rsidRDefault="005C0CDA" w:rsidP="005C0CDA">
      <w:pPr>
        <w:jc w:val="both"/>
        <w:rPr>
          <w:rFonts w:ascii="GHEA Grapalat" w:hAnsi="GHEA Grapalat"/>
          <w:sz w:val="20"/>
          <w:lang w:val="af-ZA"/>
        </w:rPr>
      </w:pPr>
    </w:p>
    <w:p w:rsidR="005C0CDA" w:rsidRDefault="00C11E31" w:rsidP="00C11E31">
      <w:pPr>
        <w:pStyle w:val="3"/>
        <w:tabs>
          <w:tab w:val="center" w:pos="4680"/>
          <w:tab w:val="left" w:pos="7725"/>
        </w:tabs>
        <w:ind w:firstLine="0"/>
        <w:jc w:val="left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ab/>
      </w:r>
      <w:r w:rsidR="005C0CD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22"/>
          <w:szCs w:val="22"/>
          <w:u w:val="single"/>
        </w:rPr>
        <w:t>ԱԲԱ</w:t>
      </w:r>
      <w:r w:rsidR="005C0CDA" w:rsidRPr="00C11E31">
        <w:rPr>
          <w:rFonts w:ascii="GHEA Grapalat" w:hAnsi="GHEA Grapalat" w:cs="Times Armenian"/>
          <w:b w:val="0"/>
          <w:sz w:val="22"/>
          <w:szCs w:val="22"/>
          <w:u w:val="single"/>
          <w:lang w:val="af-ZA"/>
        </w:rPr>
        <w:t>-</w:t>
      </w:r>
      <w:r w:rsidR="005C0CDA" w:rsidRPr="005C0CDA">
        <w:rPr>
          <w:rFonts w:ascii="GHEA Grapalat" w:hAnsi="GHEA Grapalat" w:cs="Sylfaen"/>
          <w:b w:val="0"/>
          <w:sz w:val="22"/>
          <w:szCs w:val="22"/>
          <w:u w:val="single"/>
          <w:lang w:val="ru-RU"/>
        </w:rPr>
        <w:t>ԳՀ</w:t>
      </w:r>
      <w:r w:rsidR="005C0CDA" w:rsidRPr="005C0CDA">
        <w:rPr>
          <w:rFonts w:ascii="GHEA Grapalat" w:hAnsi="GHEA Grapalat" w:cs="Sylfaen"/>
          <w:b w:val="0"/>
          <w:sz w:val="22"/>
          <w:szCs w:val="22"/>
          <w:u w:val="single"/>
        </w:rPr>
        <w:t>ԱՊՁԲ</w:t>
      </w:r>
      <w:r w:rsidR="005C0CDA" w:rsidRPr="00C11E31">
        <w:rPr>
          <w:rFonts w:ascii="GHEA Grapalat" w:hAnsi="GHEA Grapalat" w:cs="Times Armenian"/>
          <w:b w:val="0"/>
          <w:sz w:val="22"/>
          <w:szCs w:val="22"/>
          <w:u w:val="single"/>
          <w:lang w:val="af-ZA"/>
        </w:rPr>
        <w:t>-</w:t>
      </w:r>
      <w:r w:rsidRPr="00C11E31">
        <w:rPr>
          <w:rFonts w:ascii="GHEA Grapalat" w:hAnsi="GHEA Grapalat" w:cs="Times Armenian"/>
          <w:b w:val="0"/>
          <w:sz w:val="22"/>
          <w:szCs w:val="22"/>
          <w:u w:val="single"/>
          <w:lang w:val="af-ZA"/>
        </w:rPr>
        <w:t>18/2</w:t>
      </w:r>
      <w:r w:rsidRPr="00C11E31">
        <w:rPr>
          <w:rFonts w:ascii="GHEA Grapalat" w:hAnsi="GHEA Grapalat" w:cs="Times Armenian"/>
          <w:b w:val="0"/>
          <w:sz w:val="22"/>
          <w:szCs w:val="22"/>
          <w:lang w:val="af-ZA"/>
        </w:rPr>
        <w:tab/>
      </w:r>
    </w:p>
    <w:p w:rsidR="005C0CDA" w:rsidRDefault="005C0CDA" w:rsidP="005C0CD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5C0CDA" w:rsidRDefault="00C11E31" w:rsidP="00FD7929">
      <w:pPr>
        <w:spacing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Այնթապի ԲԱ </w:t>
      </w:r>
      <w:r w:rsidR="005C0CDA" w:rsidRPr="005C0CDA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lang w:val="af-ZA"/>
        </w:rPr>
        <w:t>դեղորայքի</w:t>
      </w:r>
      <w:r w:rsidR="005C0CDA" w:rsidRPr="005C0CDA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</w:t>
      </w:r>
      <w:r w:rsidR="005C0CDA">
        <w:rPr>
          <w:rFonts w:ascii="GHEA Grapalat" w:hAnsi="GHEA Grapalat" w:cs="Sylfaen"/>
          <w:sz w:val="20"/>
          <w:lang w:val="af-ZA"/>
        </w:rPr>
        <w:t xml:space="preserve"> </w:t>
      </w:r>
      <w:r w:rsidRPr="00C11E31">
        <w:rPr>
          <w:rFonts w:ascii="GHEA Grapalat" w:hAnsi="GHEA Grapalat" w:cs="Sylfaen"/>
          <w:sz w:val="22"/>
          <w:szCs w:val="22"/>
        </w:rPr>
        <w:t>ԱԲԱ</w:t>
      </w:r>
      <w:r w:rsidRPr="00C11E31">
        <w:rPr>
          <w:rFonts w:ascii="GHEA Grapalat" w:hAnsi="GHEA Grapalat" w:cs="Times Armenian"/>
          <w:sz w:val="22"/>
          <w:szCs w:val="22"/>
          <w:lang w:val="af-ZA"/>
        </w:rPr>
        <w:t>-</w:t>
      </w:r>
      <w:r w:rsidRPr="00C11E31">
        <w:rPr>
          <w:rFonts w:ascii="GHEA Grapalat" w:hAnsi="GHEA Grapalat" w:cs="Sylfaen"/>
          <w:sz w:val="22"/>
          <w:szCs w:val="22"/>
          <w:lang w:val="ru-RU"/>
        </w:rPr>
        <w:t>ԳՀ</w:t>
      </w:r>
      <w:r w:rsidRPr="00C11E31">
        <w:rPr>
          <w:rFonts w:ascii="GHEA Grapalat" w:hAnsi="GHEA Grapalat" w:cs="Sylfaen"/>
          <w:sz w:val="22"/>
          <w:szCs w:val="22"/>
        </w:rPr>
        <w:t>ԱՊՁԲ</w:t>
      </w:r>
      <w:r w:rsidRPr="00C11E31">
        <w:rPr>
          <w:rFonts w:ascii="GHEA Grapalat" w:hAnsi="GHEA Grapalat" w:cs="Times Armenian"/>
          <w:sz w:val="22"/>
          <w:szCs w:val="22"/>
          <w:lang w:val="af-ZA"/>
        </w:rPr>
        <w:t xml:space="preserve">-18/2 </w:t>
      </w:r>
      <w:r w:rsidR="005C0CDA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5C0CDA" w:rsidRDefault="005C0CDA" w:rsidP="005C0CDA">
      <w:pPr>
        <w:ind w:firstLine="709"/>
        <w:rPr>
          <w:rFonts w:ascii="GHEA Grapalat" w:hAnsi="GHEA Grapalat" w:cs="Sylfaen"/>
          <w:sz w:val="20"/>
          <w:lang w:val="af-ZA"/>
        </w:rPr>
      </w:pPr>
    </w:p>
    <w:tbl>
      <w:tblPr>
        <w:tblW w:w="11044" w:type="dxa"/>
        <w:jc w:val="center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5"/>
        <w:gridCol w:w="1841"/>
        <w:gridCol w:w="3025"/>
        <w:gridCol w:w="2268"/>
        <w:gridCol w:w="2405"/>
      </w:tblGrid>
      <w:tr w:rsidR="005C0CDA" w:rsidRPr="00C11E31" w:rsidTr="00C11E31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5C0CDA" w:rsidRPr="00C11E31" w:rsidTr="00C11E31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Default="005C0CD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="00C11E31">
              <w:rPr>
                <w:rFonts w:ascii="GHEA Grapalat" w:hAnsi="GHEA Grapalat"/>
                <w:b/>
                <w:sz w:val="20"/>
                <w:lang w:val="af-ZA"/>
              </w:rPr>
              <w:t>-114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DA" w:rsidRDefault="00C11E3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դեղորայք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DA" w:rsidRDefault="00C11E31" w:rsidP="00C11E31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C11E31">
              <w:rPr>
                <w:rFonts w:ascii="GHEA Grapalat" w:hAnsi="GHEA Grapalat"/>
                <w:sz w:val="22"/>
                <w:szCs w:val="22"/>
                <w:lang w:val="af-ZA"/>
              </w:rPr>
              <w:t>1.</w:t>
            </w:r>
            <w:r w:rsidRPr="00C11E31">
              <w:rPr>
                <w:rFonts w:ascii="GHEA Grapalat" w:hAnsi="GHEA Grapalat"/>
                <w:sz w:val="20"/>
                <w:lang w:val="af-ZA"/>
              </w:rPr>
              <w:t>«ՆԱՏԱԼԻ-ՖԱՐՄ» ՓԲԸ</w:t>
            </w:r>
          </w:p>
          <w:p w:rsidR="00C11E31" w:rsidRPr="00C11E31" w:rsidRDefault="00C11E31" w:rsidP="00C11E31">
            <w:pPr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2.Ա/Ձ Սպարտակ </w:t>
            </w:r>
            <w:r w:rsidRPr="00C11E31">
              <w:rPr>
                <w:rFonts w:ascii="GHEA Grapalat" w:hAnsi="GHEA Grapalat"/>
                <w:sz w:val="20"/>
                <w:lang w:val="af-ZA"/>
              </w:rPr>
              <w:t>Խալաթյան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A" w:rsidRPr="005C0CDA" w:rsidRDefault="005C0CD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5C0CDA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5C0CDA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5C0CD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5C0CD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5C0CD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5C0CDA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C0CDA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C0CDA" w:rsidRDefault="005C0C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DA" w:rsidRPr="00FD7929" w:rsidRDefault="00FD7929" w:rsidP="00FD7929">
            <w:pPr>
              <w:rPr>
                <w:rFonts w:ascii="GHEA Grapalat" w:hAnsi="GHEA Grapalat"/>
                <w:sz w:val="20"/>
                <w:lang w:val="af-ZA"/>
              </w:rPr>
            </w:pPr>
            <w:r w:rsidRPr="00FD7929">
              <w:rPr>
                <w:rFonts w:ascii="GHEA Grapalat" w:hAnsi="GHEA Grapalat" w:cs="Sylfaen"/>
                <w:sz w:val="20"/>
              </w:rPr>
              <w:t>Հայտերից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ոչ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մեկը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չի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համապատասխանում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հրավերի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պայմաններին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/</w:t>
            </w:r>
            <w:r w:rsidRPr="00FD7929">
              <w:rPr>
                <w:rFonts w:ascii="GHEA Grapalat" w:hAnsi="GHEA Grapalat" w:cs="Sylfaen"/>
                <w:sz w:val="20"/>
              </w:rPr>
              <w:t>նվազագույն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գնային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առաջարկը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գերազանցել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է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նախատեսված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ֆինանսական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FD7929">
              <w:rPr>
                <w:rFonts w:ascii="GHEA Grapalat" w:hAnsi="GHEA Grapalat" w:cs="Sylfaen"/>
                <w:sz w:val="20"/>
              </w:rPr>
              <w:t>միջոցները</w:t>
            </w:r>
            <w:r w:rsidRPr="00C11E31">
              <w:rPr>
                <w:rFonts w:ascii="GHEA Grapalat" w:hAnsi="GHEA Grapalat" w:cs="Sylfaen"/>
                <w:sz w:val="20"/>
                <w:lang w:val="af-ZA"/>
              </w:rPr>
              <w:t>/:</w:t>
            </w:r>
          </w:p>
        </w:tc>
      </w:tr>
    </w:tbl>
    <w:p w:rsidR="005C0CDA" w:rsidRDefault="005C0CDA" w:rsidP="005C0CD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C0CDA" w:rsidRPr="005C0CDA" w:rsidRDefault="005C0CDA" w:rsidP="005C0CDA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 w:rsidRPr="005C0CDA">
        <w:rPr>
          <w:rFonts w:ascii="GHEA Grapalat" w:hAnsi="GHEA Grapalat" w:cs="Sylfaen"/>
          <w:sz w:val="20"/>
          <w:lang w:val="af-ZA"/>
        </w:rPr>
        <w:t>դիմել</w:t>
      </w:r>
      <w:r w:rsidRPr="005C0CDA">
        <w:rPr>
          <w:rFonts w:ascii="GHEA Grapalat" w:hAnsi="GHEA Grapalat"/>
          <w:sz w:val="20"/>
          <w:lang w:val="af-ZA"/>
        </w:rPr>
        <w:t xml:space="preserve">  </w:t>
      </w:r>
      <w:r w:rsidR="00C11E31" w:rsidRPr="00C11E31">
        <w:rPr>
          <w:rFonts w:ascii="GHEA Grapalat" w:hAnsi="GHEA Grapalat" w:cs="Sylfaen"/>
          <w:sz w:val="22"/>
          <w:szCs w:val="22"/>
        </w:rPr>
        <w:t>ԱԲԱ</w:t>
      </w:r>
      <w:r w:rsidR="00C11E31" w:rsidRPr="00C11E31">
        <w:rPr>
          <w:rFonts w:ascii="GHEA Grapalat" w:hAnsi="GHEA Grapalat" w:cs="Times Armenian"/>
          <w:sz w:val="22"/>
          <w:szCs w:val="22"/>
          <w:lang w:val="af-ZA"/>
        </w:rPr>
        <w:t>-</w:t>
      </w:r>
      <w:r w:rsidR="00C11E31" w:rsidRPr="00C11E31">
        <w:rPr>
          <w:rFonts w:ascii="GHEA Grapalat" w:hAnsi="GHEA Grapalat" w:cs="Sylfaen"/>
          <w:sz w:val="22"/>
          <w:szCs w:val="22"/>
          <w:lang w:val="ru-RU"/>
        </w:rPr>
        <w:t>ԳՀ</w:t>
      </w:r>
      <w:r w:rsidR="00C11E31" w:rsidRPr="00C11E31">
        <w:rPr>
          <w:rFonts w:ascii="GHEA Grapalat" w:hAnsi="GHEA Grapalat" w:cs="Sylfaen"/>
          <w:sz w:val="22"/>
          <w:szCs w:val="22"/>
        </w:rPr>
        <w:t>ԱՊՁԲ</w:t>
      </w:r>
      <w:r w:rsidR="00C11E31" w:rsidRPr="00C11E31">
        <w:rPr>
          <w:rFonts w:ascii="GHEA Grapalat" w:hAnsi="GHEA Grapalat" w:cs="Times Armenian"/>
          <w:sz w:val="22"/>
          <w:szCs w:val="22"/>
          <w:lang w:val="af-ZA"/>
        </w:rPr>
        <w:t xml:space="preserve">-18/2 </w:t>
      </w:r>
      <w:r w:rsidR="00C11E3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 w:rsidR="00C11E31">
        <w:rPr>
          <w:rFonts w:ascii="GHEA Grapalat" w:hAnsi="GHEA Grapalat" w:cs="Sylfaen"/>
          <w:sz w:val="20"/>
          <w:lang w:val="af-ZA"/>
        </w:rPr>
        <w:t>Էմմա Մելքոնյանին</w:t>
      </w:r>
      <w:r w:rsidRPr="005C0CDA">
        <w:rPr>
          <w:rFonts w:ascii="GHEA Grapalat" w:hAnsi="GHEA Grapalat" w:cs="Sylfaen"/>
          <w:sz w:val="20"/>
          <w:lang w:val="af-ZA"/>
        </w:rPr>
        <w:t>:</w:t>
      </w:r>
    </w:p>
    <w:p w:rsidR="005C0CDA" w:rsidRDefault="005C0CDA" w:rsidP="005C0C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5C0CDA" w:rsidRDefault="005C0CDA" w:rsidP="005C0C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 w:rsidR="00C11E31">
        <w:rPr>
          <w:rFonts w:ascii="GHEA Grapalat" w:hAnsi="GHEA Grapalat"/>
          <w:sz w:val="20"/>
          <w:lang w:val="af-ZA"/>
        </w:rPr>
        <w:t xml:space="preserve"> 077 040228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5C0CDA" w:rsidRDefault="005C0CDA" w:rsidP="005C0C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C11E31">
        <w:rPr>
          <w:rFonts w:ascii="GHEA Grapalat" w:hAnsi="GHEA Grapalat"/>
          <w:sz w:val="20"/>
          <w:lang w:val="af-ZA"/>
        </w:rPr>
        <w:t>ayntapba@mail.ru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5C0CDA" w:rsidRDefault="005C0CDA" w:rsidP="005C0CDA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5C0CDA" w:rsidRPr="005C0CDA" w:rsidRDefault="005C0CDA" w:rsidP="005C0CD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C11E3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 </w:t>
      </w:r>
      <w:r w:rsidR="00C11E31" w:rsidRPr="00C11E31">
        <w:rPr>
          <w:rFonts w:ascii="GHEA Grapalat" w:hAnsi="GHEA Grapalat"/>
          <w:b w:val="0"/>
          <w:i w:val="0"/>
          <w:lang w:val="af-ZA"/>
        </w:rPr>
        <w:t>«</w:t>
      </w:r>
      <w:r w:rsidR="00C11E31" w:rsidRPr="00C11E31">
        <w:rPr>
          <w:rFonts w:ascii="GHEA Grapalat" w:hAnsi="GHEA Grapalat"/>
          <w:b w:val="0"/>
          <w:i w:val="0"/>
          <w:lang w:val="en-US"/>
        </w:rPr>
        <w:t>Այնթապի</w:t>
      </w:r>
      <w:r w:rsidR="00C11E31" w:rsidRPr="00C11E31">
        <w:rPr>
          <w:rFonts w:ascii="GHEA Grapalat" w:hAnsi="GHEA Grapalat"/>
          <w:b w:val="0"/>
          <w:i w:val="0"/>
          <w:lang w:val="af-ZA"/>
        </w:rPr>
        <w:t xml:space="preserve"> </w:t>
      </w:r>
      <w:r w:rsidR="00C11E31" w:rsidRPr="00C11E31">
        <w:rPr>
          <w:rFonts w:ascii="GHEA Grapalat" w:hAnsi="GHEA Grapalat"/>
          <w:b w:val="0"/>
          <w:i w:val="0"/>
          <w:lang w:val="en-US"/>
        </w:rPr>
        <w:t>ԲԱ</w:t>
      </w:r>
      <w:r w:rsidR="00C11E31" w:rsidRPr="00C11E31">
        <w:rPr>
          <w:rFonts w:ascii="GHEA Grapalat" w:hAnsi="GHEA Grapalat"/>
          <w:b w:val="0"/>
          <w:i w:val="0"/>
          <w:lang w:val="af-ZA"/>
        </w:rPr>
        <w:t>» ՊՈԱԿ</w:t>
      </w:r>
    </w:p>
    <w:p w:rsidR="00E66995" w:rsidRDefault="00E66995"/>
    <w:sectPr w:rsidR="00E66995" w:rsidSect="003D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4828"/>
    <w:rsid w:val="003D3E6A"/>
    <w:rsid w:val="005C0CDA"/>
    <w:rsid w:val="00830B50"/>
    <w:rsid w:val="009A7246"/>
    <w:rsid w:val="00B04828"/>
    <w:rsid w:val="00C11E31"/>
    <w:rsid w:val="00E66995"/>
    <w:rsid w:val="00F92EDF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0CD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0CD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0CD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5C0C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5C0CDA"/>
    <w:rPr>
      <w:rFonts w:ascii="Arial LatArm" w:hAnsi="Arial LatArm"/>
      <w:sz w:val="24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5C0CD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a0"/>
    <w:uiPriority w:val="99"/>
    <w:semiHidden/>
    <w:rsid w:val="005C0CD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C0CD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5C0CD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0CD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C0CD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5C0CD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C0C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5C0CDA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5C0CDA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5C0CD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5C0CD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CD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Adamyan</dc:creator>
  <cp:lastModifiedBy>HP</cp:lastModifiedBy>
  <cp:revision>3</cp:revision>
  <dcterms:created xsi:type="dcterms:W3CDTF">2018-02-02T19:58:00Z</dcterms:created>
  <dcterms:modified xsi:type="dcterms:W3CDTF">2018-02-04T15:04:00Z</dcterms:modified>
</cp:coreProperties>
</file>